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CA1" w:rsidRDefault="007D3F01">
      <w:r>
        <w:rPr>
          <w:rFonts w:ascii="Verdana" w:hAnsi="Verdana"/>
          <w:noProof/>
          <w:color w:val="333333"/>
          <w:sz w:val="17"/>
          <w:szCs w:val="17"/>
          <w:lang w:eastAsia="en-CA"/>
        </w:rPr>
        <w:drawing>
          <wp:inline distT="0" distB="0" distL="0" distR="0">
            <wp:extent cx="2381250" cy="581025"/>
            <wp:effectExtent l="19050" t="0" r="0" b="0"/>
            <wp:docPr id="1" name="Picture 1" descr="Best Place on Earth - FLN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st Place on Earth - FLNR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A2DC5">
        <w:tab/>
      </w:r>
      <w:r w:rsidR="00DA2DC5">
        <w:tab/>
      </w:r>
      <w:r w:rsidR="00262DCF">
        <w:tab/>
      </w:r>
      <w:r w:rsidR="00DA2DC5">
        <w:tab/>
      </w:r>
      <w:r w:rsidR="00262DCF" w:rsidRPr="00262DCF">
        <w:rPr>
          <w:b/>
          <w:sz w:val="28"/>
          <w:szCs w:val="28"/>
        </w:rPr>
        <w:t xml:space="preserve">Site No. </w:t>
      </w:r>
      <w:r w:rsidR="00262DCF">
        <w:rPr>
          <w:b/>
          <w:sz w:val="28"/>
          <w:szCs w:val="28"/>
        </w:rPr>
        <w:t xml:space="preserve"> </w:t>
      </w:r>
      <w:r w:rsidR="00DA2DC5" w:rsidRPr="00262DCF">
        <w:rPr>
          <w:b/>
          <w:sz w:val="28"/>
          <w:szCs w:val="28"/>
        </w:rPr>
        <w:t>____________</w:t>
      </w:r>
    </w:p>
    <w:p w:rsidR="007D3F01" w:rsidRPr="007D3F01" w:rsidRDefault="00262DCF" w:rsidP="00660336">
      <w:pPr>
        <w:spacing w:after="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SCALE SITE CHECKLIST</w:t>
      </w:r>
    </w:p>
    <w:p w:rsidR="00262DCF" w:rsidRPr="00262DCF" w:rsidRDefault="00262DCF" w:rsidP="00262DCF">
      <w:pPr>
        <w:tabs>
          <w:tab w:val="left" w:pos="2268"/>
        </w:tabs>
        <w:spacing w:after="0" w:line="240" w:lineRule="auto"/>
        <w:ind w:left="2268" w:hanging="2268"/>
      </w:pPr>
      <w:r w:rsidRPr="00262DCF">
        <w:t>Site Start up/Shut down</w:t>
      </w:r>
      <w:r w:rsidRPr="00262DCF">
        <w:tab/>
        <w:t>District Scaling Supervisor to be notified</w:t>
      </w:r>
    </w:p>
    <w:p w:rsidR="00262DCF" w:rsidRPr="00262DCF" w:rsidRDefault="00262DCF" w:rsidP="00262DCF">
      <w:pPr>
        <w:tabs>
          <w:tab w:val="left" w:pos="2268"/>
        </w:tabs>
        <w:spacing w:after="0" w:line="240" w:lineRule="auto"/>
        <w:ind w:left="2268" w:hanging="2268"/>
      </w:pPr>
    </w:p>
    <w:p w:rsidR="00262DCF" w:rsidRPr="00262DCF" w:rsidRDefault="00262DCF" w:rsidP="00262DCF">
      <w:pPr>
        <w:tabs>
          <w:tab w:val="left" w:pos="2268"/>
        </w:tabs>
        <w:spacing w:after="0" w:line="240" w:lineRule="auto"/>
        <w:ind w:left="2268" w:hanging="2268"/>
      </w:pPr>
      <w:r w:rsidRPr="00262DCF">
        <w:t>Check Parcel</w:t>
      </w:r>
      <w:r w:rsidRPr="00262DCF">
        <w:tab/>
        <w:t>Last Scaled Parcel intact including trim.</w:t>
      </w:r>
    </w:p>
    <w:p w:rsidR="00262DCF" w:rsidRPr="00262DCF" w:rsidRDefault="00262DCF" w:rsidP="00262DCF">
      <w:pPr>
        <w:spacing w:after="0" w:line="240" w:lineRule="auto"/>
        <w:ind w:left="2268"/>
      </w:pPr>
      <w:r w:rsidRPr="00262DCF">
        <w:t>Detail Log listing – signed</w:t>
      </w:r>
    </w:p>
    <w:p w:rsidR="00262DCF" w:rsidRPr="00262DCF" w:rsidRDefault="00262DCF" w:rsidP="00262DCF">
      <w:pPr>
        <w:spacing w:after="0" w:line="240" w:lineRule="auto"/>
        <w:ind w:left="2268"/>
      </w:pPr>
      <w:r w:rsidRPr="00262DCF">
        <w:t>Handheld printout or FS 1211</w:t>
      </w:r>
    </w:p>
    <w:p w:rsidR="00262DCF" w:rsidRPr="00262DCF" w:rsidRDefault="00262DCF" w:rsidP="00262DCF">
      <w:pPr>
        <w:spacing w:after="0" w:line="240" w:lineRule="auto"/>
        <w:ind w:left="2268"/>
      </w:pPr>
      <w:r w:rsidRPr="00262DCF">
        <w:t>Legible fax/photo copy okay</w:t>
      </w:r>
    </w:p>
    <w:p w:rsidR="00262DCF" w:rsidRPr="00262DCF" w:rsidRDefault="00262DCF" w:rsidP="00262DCF">
      <w:pPr>
        <w:tabs>
          <w:tab w:val="left" w:pos="2268"/>
        </w:tabs>
        <w:spacing w:after="0" w:line="240" w:lineRule="auto"/>
        <w:ind w:left="2268" w:hanging="2268"/>
      </w:pPr>
    </w:p>
    <w:p w:rsidR="00262DCF" w:rsidRPr="00262DCF" w:rsidRDefault="00262DCF" w:rsidP="00262DCF">
      <w:pPr>
        <w:tabs>
          <w:tab w:val="left" w:pos="2268"/>
        </w:tabs>
        <w:spacing w:after="0" w:line="240" w:lineRule="auto"/>
        <w:ind w:left="2268" w:hanging="2268"/>
      </w:pPr>
      <w:r w:rsidRPr="00262DCF">
        <w:t>All Scale Data</w:t>
      </w:r>
      <w:r w:rsidRPr="00262DCF">
        <w:tab/>
        <w:t>Electronic or paper – 1 or 2 years</w:t>
      </w:r>
    </w:p>
    <w:p w:rsidR="00262DCF" w:rsidRPr="00262DCF" w:rsidRDefault="00262DCF" w:rsidP="00262DCF">
      <w:pPr>
        <w:tabs>
          <w:tab w:val="left" w:pos="2268"/>
        </w:tabs>
        <w:spacing w:after="0" w:line="240" w:lineRule="auto"/>
        <w:ind w:left="2268" w:hanging="2268"/>
      </w:pPr>
    </w:p>
    <w:p w:rsidR="00262DCF" w:rsidRPr="00262DCF" w:rsidRDefault="00262DCF" w:rsidP="00262DCF">
      <w:pPr>
        <w:tabs>
          <w:tab w:val="left" w:pos="2268"/>
        </w:tabs>
        <w:spacing w:after="0" w:line="240" w:lineRule="auto"/>
        <w:ind w:left="2268" w:hanging="2268"/>
      </w:pPr>
      <w:r w:rsidRPr="00262DCF">
        <w:t>Incoming Ledger</w:t>
      </w:r>
      <w:r w:rsidRPr="00262DCF">
        <w:tab/>
        <w:t>Monthly</w:t>
      </w:r>
    </w:p>
    <w:p w:rsidR="00262DCF" w:rsidRPr="00262DCF" w:rsidRDefault="00262DCF" w:rsidP="00262DCF">
      <w:pPr>
        <w:tabs>
          <w:tab w:val="left" w:pos="2268"/>
        </w:tabs>
        <w:spacing w:after="0" w:line="240" w:lineRule="auto"/>
        <w:ind w:left="2268" w:hanging="2268"/>
      </w:pPr>
      <w:r w:rsidRPr="00262DCF">
        <w:tab/>
        <w:t>Copy of all load slips</w:t>
      </w:r>
    </w:p>
    <w:p w:rsidR="00262DCF" w:rsidRPr="00262DCF" w:rsidRDefault="00262DCF" w:rsidP="00262DCF">
      <w:pPr>
        <w:tabs>
          <w:tab w:val="left" w:pos="2268"/>
        </w:tabs>
        <w:spacing w:after="0" w:line="240" w:lineRule="auto"/>
        <w:ind w:left="2268" w:hanging="2268"/>
      </w:pPr>
      <w:r w:rsidRPr="00262DCF">
        <w:tab/>
        <w:t>Accept only complete loads</w:t>
      </w:r>
    </w:p>
    <w:p w:rsidR="00262DCF" w:rsidRPr="00262DCF" w:rsidRDefault="00262DCF" w:rsidP="00262DCF">
      <w:pPr>
        <w:tabs>
          <w:tab w:val="left" w:pos="2268"/>
        </w:tabs>
        <w:spacing w:after="0" w:line="240" w:lineRule="auto"/>
        <w:ind w:left="2268" w:hanging="2268"/>
      </w:pPr>
    </w:p>
    <w:p w:rsidR="00262DCF" w:rsidRPr="00262DCF" w:rsidRDefault="00262DCF" w:rsidP="00262DCF">
      <w:pPr>
        <w:tabs>
          <w:tab w:val="left" w:pos="2268"/>
        </w:tabs>
        <w:spacing w:after="0" w:line="240" w:lineRule="auto"/>
        <w:ind w:left="2268" w:hanging="2268"/>
      </w:pPr>
      <w:r w:rsidRPr="00262DCF">
        <w:t>Outgoing Ledger</w:t>
      </w:r>
      <w:r w:rsidRPr="00262DCF">
        <w:tab/>
        <w:t>If Applicable, Same as incoming</w:t>
      </w:r>
    </w:p>
    <w:p w:rsidR="00262DCF" w:rsidRPr="00262DCF" w:rsidRDefault="00262DCF" w:rsidP="00262DCF">
      <w:pPr>
        <w:tabs>
          <w:tab w:val="left" w:pos="2268"/>
        </w:tabs>
        <w:spacing w:after="0" w:line="240" w:lineRule="auto"/>
        <w:ind w:left="2268" w:hanging="2268"/>
      </w:pPr>
    </w:p>
    <w:p w:rsidR="00262DCF" w:rsidRPr="00262DCF" w:rsidRDefault="00262DCF" w:rsidP="00262DCF">
      <w:pPr>
        <w:tabs>
          <w:tab w:val="left" w:pos="2268"/>
        </w:tabs>
        <w:spacing w:after="0" w:line="240" w:lineRule="auto"/>
        <w:ind w:left="2268" w:hanging="2268"/>
      </w:pPr>
      <w:r w:rsidRPr="00262DCF">
        <w:t>Designated Timber</w:t>
      </w:r>
      <w:r w:rsidRPr="00262DCF">
        <w:tab/>
        <w:t>Timber must be designated</w:t>
      </w:r>
    </w:p>
    <w:p w:rsidR="00262DCF" w:rsidRPr="00262DCF" w:rsidRDefault="00262DCF" w:rsidP="00262DCF">
      <w:pPr>
        <w:tabs>
          <w:tab w:val="left" w:pos="2268"/>
        </w:tabs>
        <w:spacing w:after="0" w:line="240" w:lineRule="auto"/>
        <w:ind w:left="2268" w:hanging="2268"/>
      </w:pPr>
      <w:r w:rsidRPr="00262DCF">
        <w:tab/>
        <w:t xml:space="preserve">Visit site:  </w:t>
      </w:r>
      <w:hyperlink r:id="rId9" w:history="1">
        <w:r w:rsidRPr="00262DCF">
          <w:rPr>
            <w:rStyle w:val="Hyperlink"/>
          </w:rPr>
          <w:t>http://www.for.gov.bc.ca/pscripts/hva/msd/msd.asp</w:t>
        </w:r>
      </w:hyperlink>
    </w:p>
    <w:p w:rsidR="00262DCF" w:rsidRPr="00262DCF" w:rsidRDefault="00262DCF" w:rsidP="00262DCF">
      <w:pPr>
        <w:tabs>
          <w:tab w:val="left" w:pos="2268"/>
        </w:tabs>
        <w:spacing w:after="0" w:line="240" w:lineRule="auto"/>
        <w:ind w:left="2268" w:right="-354" w:hanging="2268"/>
      </w:pPr>
      <w:r w:rsidRPr="00262DCF">
        <w:tab/>
        <w:t>View copy of Mark Site Designation from Trucker/Vendor/Broker</w:t>
      </w:r>
      <w:r w:rsidRPr="00262DCF">
        <w:br/>
        <w:t>ISA (Industry Site Administrator) responsible to ensure data was</w:t>
      </w:r>
    </w:p>
    <w:p w:rsidR="00262DCF" w:rsidRPr="00262DCF" w:rsidRDefault="00262DCF" w:rsidP="00262DCF">
      <w:pPr>
        <w:tabs>
          <w:tab w:val="left" w:pos="2268"/>
        </w:tabs>
        <w:spacing w:after="0" w:line="240" w:lineRule="auto"/>
        <w:ind w:left="2268" w:right="-354" w:hanging="2268"/>
      </w:pPr>
      <w:r w:rsidRPr="00262DCF">
        <w:tab/>
      </w:r>
      <w:proofErr w:type="gramStart"/>
      <w:r w:rsidRPr="00262DCF">
        <w:t>transmitted</w:t>
      </w:r>
      <w:proofErr w:type="gramEnd"/>
      <w:r w:rsidRPr="00262DCF">
        <w:t xml:space="preserve"> and error free.</w:t>
      </w:r>
    </w:p>
    <w:p w:rsidR="00262DCF" w:rsidRPr="00262DCF" w:rsidRDefault="00262DCF" w:rsidP="00262DCF">
      <w:pPr>
        <w:tabs>
          <w:tab w:val="left" w:pos="2268"/>
        </w:tabs>
        <w:spacing w:after="0" w:line="240" w:lineRule="auto"/>
        <w:ind w:left="2268" w:right="-354" w:hanging="2268"/>
      </w:pPr>
    </w:p>
    <w:p w:rsidR="00262DCF" w:rsidRPr="00262DCF" w:rsidRDefault="00262DCF" w:rsidP="00262DCF">
      <w:pPr>
        <w:tabs>
          <w:tab w:val="left" w:pos="2268"/>
        </w:tabs>
        <w:spacing w:after="0" w:line="240" w:lineRule="auto"/>
        <w:ind w:left="2268" w:right="-354" w:hanging="2268"/>
      </w:pPr>
      <w:r w:rsidRPr="00262DCF">
        <w:t>Authorized Scaler</w:t>
      </w:r>
      <w:r w:rsidRPr="00262DCF">
        <w:tab/>
        <w:t>Scaler must be authorized for site – Confirm with scaler</w:t>
      </w:r>
    </w:p>
    <w:p w:rsidR="00262DCF" w:rsidRPr="00262DCF" w:rsidRDefault="00262DCF" w:rsidP="00262DCF">
      <w:pPr>
        <w:tabs>
          <w:tab w:val="left" w:pos="2268"/>
        </w:tabs>
        <w:spacing w:after="0" w:line="240" w:lineRule="auto"/>
        <w:ind w:left="2268" w:right="-354" w:hanging="2268"/>
      </w:pPr>
    </w:p>
    <w:p w:rsidR="00262DCF" w:rsidRPr="00262DCF" w:rsidRDefault="00262DCF" w:rsidP="00262DCF">
      <w:pPr>
        <w:tabs>
          <w:tab w:val="left" w:pos="2268"/>
        </w:tabs>
        <w:spacing w:after="0" w:line="240" w:lineRule="auto"/>
        <w:ind w:left="2268" w:right="-354" w:hanging="2268"/>
      </w:pPr>
      <w:r w:rsidRPr="00262DCF">
        <w:t>Data Handling</w:t>
      </w:r>
      <w:r w:rsidRPr="00262DCF">
        <w:tab/>
        <w:t>Data must be uploaded or forwarded to the Harvest Billing System</w:t>
      </w:r>
    </w:p>
    <w:p w:rsidR="00262DCF" w:rsidRPr="00262DCF" w:rsidRDefault="00262DCF" w:rsidP="00262DCF">
      <w:pPr>
        <w:tabs>
          <w:tab w:val="left" w:pos="2268"/>
        </w:tabs>
        <w:spacing w:after="0" w:line="240" w:lineRule="auto"/>
        <w:ind w:left="2268" w:right="-354" w:hanging="2268"/>
      </w:pPr>
      <w:r w:rsidRPr="00262DCF">
        <w:tab/>
      </w:r>
      <w:proofErr w:type="gramStart"/>
      <w:r w:rsidRPr="00262DCF">
        <w:t>on</w:t>
      </w:r>
      <w:proofErr w:type="gramEnd"/>
      <w:r w:rsidRPr="00262DCF">
        <w:t xml:space="preserve"> time or compliance action may take place.</w:t>
      </w:r>
    </w:p>
    <w:p w:rsidR="00262DCF" w:rsidRPr="00262DCF" w:rsidRDefault="00262DCF" w:rsidP="00262DCF">
      <w:pPr>
        <w:tabs>
          <w:tab w:val="left" w:pos="2268"/>
        </w:tabs>
        <w:spacing w:after="0" w:line="240" w:lineRule="auto"/>
        <w:ind w:left="2268" w:right="-354" w:hanging="2268"/>
      </w:pPr>
    </w:p>
    <w:p w:rsidR="00262DCF" w:rsidRPr="00262DCF" w:rsidRDefault="00262DCF" w:rsidP="00262DCF">
      <w:pPr>
        <w:tabs>
          <w:tab w:val="left" w:pos="2268"/>
        </w:tabs>
        <w:spacing w:after="0" w:line="240" w:lineRule="auto"/>
        <w:ind w:left="2268" w:right="-354" w:hanging="2268"/>
      </w:pPr>
      <w:proofErr w:type="spellStart"/>
      <w:r w:rsidRPr="00262DCF">
        <w:t>Scalers</w:t>
      </w:r>
      <w:proofErr w:type="spellEnd"/>
      <w:r w:rsidRPr="00262DCF">
        <w:tab/>
      </w:r>
      <w:r w:rsidRPr="00262DCF">
        <w:rPr>
          <w:u w:val="single"/>
        </w:rPr>
        <w:t>Did You Check?</w:t>
      </w:r>
    </w:p>
    <w:p w:rsidR="00262DCF" w:rsidRPr="00262DCF" w:rsidRDefault="00262DCF" w:rsidP="00262DCF">
      <w:pPr>
        <w:tabs>
          <w:tab w:val="left" w:pos="2268"/>
          <w:tab w:val="left" w:pos="6660"/>
        </w:tabs>
        <w:spacing w:after="0" w:line="240" w:lineRule="auto"/>
        <w:ind w:left="2268" w:right="-354" w:hanging="2268"/>
      </w:pPr>
      <w:r w:rsidRPr="00262DCF">
        <w:tab/>
        <w:t>Are you authorized for the site</w:t>
      </w:r>
      <w:r w:rsidRPr="00262DCF">
        <w:tab/>
      </w:r>
      <w:proofErr w:type="gramStart"/>
      <w:r w:rsidRPr="00262DCF">
        <w:rPr>
          <w:rFonts w:ascii="Courier New" w:hAnsi="Courier New" w:cs="Courier New"/>
          <w:sz w:val="32"/>
          <w:szCs w:val="32"/>
        </w:rPr>
        <w:t>□</w:t>
      </w:r>
      <w:proofErr w:type="gramEnd"/>
    </w:p>
    <w:p w:rsidR="00262DCF" w:rsidRPr="00262DCF" w:rsidRDefault="00262DCF" w:rsidP="00262DCF">
      <w:pPr>
        <w:tabs>
          <w:tab w:val="left" w:pos="2268"/>
          <w:tab w:val="left" w:pos="6660"/>
        </w:tabs>
        <w:spacing w:after="0" w:line="240" w:lineRule="auto"/>
        <w:ind w:left="2268" w:right="-354" w:hanging="2268"/>
      </w:pPr>
      <w:r w:rsidRPr="00262DCF">
        <w:tab/>
        <w:t>Are Marks Designated</w:t>
      </w:r>
      <w:r w:rsidRPr="00262DCF">
        <w:tab/>
      </w:r>
      <w:r w:rsidRPr="00262DCF">
        <w:rPr>
          <w:rFonts w:ascii="Courier New" w:hAnsi="Courier New" w:cs="Courier New"/>
          <w:sz w:val="32"/>
          <w:szCs w:val="32"/>
        </w:rPr>
        <w:t>□</w:t>
      </w:r>
    </w:p>
    <w:p w:rsidR="00262DCF" w:rsidRPr="00262DCF" w:rsidRDefault="00262DCF" w:rsidP="00262DCF">
      <w:pPr>
        <w:tabs>
          <w:tab w:val="left" w:pos="2268"/>
          <w:tab w:val="left" w:pos="6660"/>
        </w:tabs>
        <w:spacing w:after="0" w:line="240" w:lineRule="auto"/>
        <w:ind w:left="2268" w:right="-354" w:hanging="2268"/>
      </w:pPr>
      <w:r w:rsidRPr="00262DCF">
        <w:tab/>
        <w:t>Are parcels marked as required</w:t>
      </w:r>
      <w:r w:rsidRPr="00262DCF">
        <w:tab/>
      </w:r>
      <w:proofErr w:type="gramStart"/>
      <w:r w:rsidRPr="00262DCF">
        <w:rPr>
          <w:rFonts w:ascii="Courier New" w:hAnsi="Courier New" w:cs="Courier New"/>
          <w:sz w:val="32"/>
          <w:szCs w:val="32"/>
        </w:rPr>
        <w:t>□</w:t>
      </w:r>
      <w:proofErr w:type="gramEnd"/>
    </w:p>
    <w:p w:rsidR="00262DCF" w:rsidRPr="00262DCF" w:rsidRDefault="00262DCF" w:rsidP="00262DCF">
      <w:pPr>
        <w:tabs>
          <w:tab w:val="left" w:pos="2268"/>
          <w:tab w:val="left" w:pos="6660"/>
        </w:tabs>
        <w:spacing w:after="0" w:line="240" w:lineRule="auto"/>
        <w:ind w:left="2268" w:right="-354" w:hanging="2268"/>
      </w:pPr>
      <w:r w:rsidRPr="00262DCF">
        <w:tab/>
        <w:t>Details on site</w:t>
      </w:r>
      <w:r w:rsidRPr="00262DCF">
        <w:tab/>
      </w:r>
      <w:r w:rsidRPr="00262DCF">
        <w:rPr>
          <w:rFonts w:ascii="Courier New" w:hAnsi="Courier New" w:cs="Courier New"/>
          <w:sz w:val="32"/>
          <w:szCs w:val="32"/>
        </w:rPr>
        <w:t>□</w:t>
      </w:r>
    </w:p>
    <w:p w:rsidR="00262DCF" w:rsidRPr="00262DCF" w:rsidRDefault="00262DCF" w:rsidP="00262DCF">
      <w:pPr>
        <w:tabs>
          <w:tab w:val="left" w:pos="2268"/>
          <w:tab w:val="left" w:pos="6660"/>
        </w:tabs>
        <w:spacing w:after="0" w:line="240" w:lineRule="auto"/>
        <w:ind w:left="2268" w:right="-354" w:hanging="2268"/>
      </w:pPr>
      <w:r w:rsidRPr="00262DCF">
        <w:tab/>
        <w:t>Diarize all scale</w:t>
      </w:r>
      <w:r w:rsidRPr="00262DCF">
        <w:tab/>
      </w:r>
      <w:r w:rsidRPr="00262DCF">
        <w:rPr>
          <w:rFonts w:ascii="Courier New" w:hAnsi="Courier New" w:cs="Courier New"/>
          <w:sz w:val="32"/>
          <w:szCs w:val="32"/>
        </w:rPr>
        <w:t>□</w:t>
      </w:r>
    </w:p>
    <w:p w:rsidR="00262DCF" w:rsidRPr="00262DCF" w:rsidRDefault="00262DCF" w:rsidP="00262DCF">
      <w:pPr>
        <w:tabs>
          <w:tab w:val="left" w:pos="2268"/>
          <w:tab w:val="left" w:pos="6660"/>
        </w:tabs>
        <w:spacing w:after="0" w:line="240" w:lineRule="auto"/>
        <w:ind w:left="2268" w:right="-354" w:hanging="2268"/>
        <w:rPr>
          <w:rFonts w:cs="Courier New"/>
          <w:sz w:val="32"/>
          <w:szCs w:val="32"/>
        </w:rPr>
      </w:pPr>
      <w:r w:rsidRPr="00262DCF">
        <w:tab/>
        <w:t>Submissions to Harvest Billing System</w:t>
      </w:r>
      <w:r w:rsidRPr="00262DCF">
        <w:tab/>
      </w:r>
      <w:r w:rsidRPr="00262DCF">
        <w:rPr>
          <w:rFonts w:ascii="Courier New" w:hAnsi="Courier New" w:cs="Courier New"/>
          <w:sz w:val="32"/>
          <w:szCs w:val="32"/>
        </w:rPr>
        <w:t>□</w:t>
      </w:r>
    </w:p>
    <w:p w:rsidR="00262DCF" w:rsidRPr="00262DCF" w:rsidRDefault="00262DCF" w:rsidP="00262DCF">
      <w:pPr>
        <w:tabs>
          <w:tab w:val="left" w:pos="2268"/>
          <w:tab w:val="left" w:pos="6660"/>
        </w:tabs>
        <w:spacing w:after="0" w:line="240" w:lineRule="auto"/>
        <w:ind w:right="-354"/>
        <w:jc w:val="center"/>
        <w:rPr>
          <w:b/>
          <w:sz w:val="16"/>
          <w:szCs w:val="16"/>
        </w:rPr>
      </w:pPr>
    </w:p>
    <w:p w:rsidR="00262DCF" w:rsidRPr="00262DCF" w:rsidRDefault="00262DCF" w:rsidP="00262DCF">
      <w:pPr>
        <w:tabs>
          <w:tab w:val="left" w:pos="2268"/>
          <w:tab w:val="left" w:pos="6660"/>
        </w:tabs>
        <w:spacing w:after="0" w:line="240" w:lineRule="auto"/>
        <w:ind w:right="-354"/>
        <w:jc w:val="center"/>
        <w:rPr>
          <w:b/>
          <w:sz w:val="24"/>
          <w:szCs w:val="24"/>
        </w:rPr>
      </w:pPr>
      <w:r w:rsidRPr="00262DCF">
        <w:rPr>
          <w:b/>
          <w:sz w:val="24"/>
          <w:szCs w:val="24"/>
        </w:rPr>
        <w:t>Failure to comply with any of the above items may result in Compliance and Enforcement action</w:t>
      </w:r>
    </w:p>
    <w:sectPr w:rsidR="00262DCF" w:rsidRPr="00262DCF" w:rsidSect="00AC6CA1"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50F4" w:rsidRDefault="007D50F4" w:rsidP="00E702A0">
      <w:pPr>
        <w:spacing w:after="0" w:line="240" w:lineRule="auto"/>
      </w:pPr>
      <w:r>
        <w:separator/>
      </w:r>
    </w:p>
  </w:endnote>
  <w:endnote w:type="continuationSeparator" w:id="0">
    <w:p w:rsidR="007D50F4" w:rsidRDefault="007D50F4" w:rsidP="00E70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000"/>
    </w:tblPr>
    <w:tblGrid>
      <w:gridCol w:w="3119"/>
      <w:gridCol w:w="2693"/>
      <w:gridCol w:w="1843"/>
      <w:gridCol w:w="1705"/>
    </w:tblGrid>
    <w:tr w:rsidR="007D50F4" w:rsidRPr="009F5470" w:rsidTr="00150546">
      <w:trPr>
        <w:trHeight w:val="1203"/>
      </w:trPr>
      <w:tc>
        <w:tcPr>
          <w:tcW w:w="3119" w:type="dxa"/>
        </w:tcPr>
        <w:p w:rsidR="007D50F4" w:rsidRPr="009F5470" w:rsidRDefault="007D50F4" w:rsidP="00150546">
          <w:pPr>
            <w:spacing w:before="120"/>
            <w:rPr>
              <w:rFonts w:ascii="Arial" w:hAnsi="Arial" w:cs="Arial"/>
              <w:b/>
              <w:sz w:val="14"/>
              <w:szCs w:val="14"/>
            </w:rPr>
          </w:pPr>
          <w:r w:rsidRPr="009F5470">
            <w:rPr>
              <w:rFonts w:ascii="Arial" w:hAnsi="Arial" w:cs="Arial"/>
              <w:b/>
              <w:sz w:val="14"/>
              <w:szCs w:val="14"/>
            </w:rPr>
            <w:t>Ministry of Forests, Lands and Natural Resource Operations</w:t>
          </w:r>
        </w:p>
      </w:tc>
      <w:tc>
        <w:tcPr>
          <w:tcW w:w="2693" w:type="dxa"/>
        </w:tcPr>
        <w:p w:rsidR="007D50F4" w:rsidRPr="009F5470" w:rsidRDefault="007D50F4" w:rsidP="00150546">
          <w:pPr>
            <w:spacing w:before="120"/>
            <w:rPr>
              <w:rFonts w:ascii="Arial" w:hAnsi="Arial" w:cs="Arial"/>
              <w:kern w:val="18"/>
              <w:sz w:val="14"/>
              <w:szCs w:val="14"/>
            </w:rPr>
          </w:pPr>
          <w:r w:rsidRPr="009F5470">
            <w:rPr>
              <w:rFonts w:ascii="Arial" w:hAnsi="Arial" w:cs="Arial"/>
              <w:sz w:val="14"/>
              <w:szCs w:val="14"/>
            </w:rPr>
            <w:t>South Island Natural Resource District</w:t>
          </w:r>
        </w:p>
      </w:tc>
      <w:tc>
        <w:tcPr>
          <w:tcW w:w="1843" w:type="dxa"/>
        </w:tcPr>
        <w:p w:rsidR="007D50F4" w:rsidRPr="009F5470" w:rsidRDefault="007D50F4" w:rsidP="00150546">
          <w:pPr>
            <w:tabs>
              <w:tab w:val="left" w:pos="335"/>
            </w:tabs>
            <w:spacing w:before="120"/>
            <w:rPr>
              <w:rFonts w:ascii="Arial" w:hAnsi="Arial" w:cs="Arial"/>
              <w:kern w:val="18"/>
              <w:sz w:val="14"/>
              <w:szCs w:val="14"/>
            </w:rPr>
          </w:pPr>
          <w:r w:rsidRPr="009F5470">
            <w:rPr>
              <w:rFonts w:ascii="Arial" w:hAnsi="Arial" w:cs="Arial"/>
              <w:kern w:val="18"/>
              <w:sz w:val="14"/>
              <w:szCs w:val="14"/>
            </w:rPr>
            <w:t>Location:</w:t>
          </w:r>
          <w:r w:rsidRPr="009F5470">
            <w:rPr>
              <w:rFonts w:ascii="Arial" w:hAnsi="Arial" w:cs="Arial"/>
              <w:kern w:val="18"/>
              <w:sz w:val="14"/>
              <w:szCs w:val="14"/>
            </w:rPr>
            <w:br/>
            <w:t>4885 Cherry Creek Road</w:t>
          </w:r>
          <w:r w:rsidRPr="009F5470">
            <w:rPr>
              <w:rFonts w:ascii="Arial" w:hAnsi="Arial" w:cs="Arial"/>
              <w:kern w:val="18"/>
              <w:sz w:val="14"/>
              <w:szCs w:val="14"/>
            </w:rPr>
            <w:br/>
            <w:t>Port Alberni BC</w:t>
          </w:r>
        </w:p>
      </w:tc>
      <w:tc>
        <w:tcPr>
          <w:tcW w:w="1705" w:type="dxa"/>
        </w:tcPr>
        <w:p w:rsidR="007D50F4" w:rsidRPr="009F5470" w:rsidRDefault="007D50F4" w:rsidP="00150546">
          <w:pPr>
            <w:spacing w:before="120" w:after="120"/>
            <w:rPr>
              <w:rFonts w:ascii="Arial" w:hAnsi="Arial" w:cs="Arial"/>
              <w:kern w:val="18"/>
              <w:sz w:val="14"/>
              <w:szCs w:val="14"/>
            </w:rPr>
          </w:pPr>
          <w:r w:rsidRPr="009F5470">
            <w:rPr>
              <w:rFonts w:ascii="Arial" w:hAnsi="Arial" w:cs="Arial"/>
              <w:kern w:val="18"/>
              <w:sz w:val="14"/>
              <w:szCs w:val="14"/>
            </w:rPr>
            <w:t>Mailing Address:</w:t>
          </w:r>
          <w:r w:rsidRPr="009F5470">
            <w:rPr>
              <w:rFonts w:ascii="Arial" w:hAnsi="Arial" w:cs="Arial"/>
              <w:kern w:val="18"/>
              <w:sz w:val="14"/>
              <w:szCs w:val="14"/>
            </w:rPr>
            <w:br/>
            <w:t>4885 Cherry Creek Road</w:t>
          </w:r>
          <w:r w:rsidRPr="009F5470">
            <w:rPr>
              <w:rFonts w:ascii="Arial" w:hAnsi="Arial" w:cs="Arial"/>
              <w:kern w:val="18"/>
              <w:sz w:val="14"/>
              <w:szCs w:val="14"/>
            </w:rPr>
            <w:br/>
            <w:t>Port Alberni BC  V9Y 8E9</w:t>
          </w:r>
        </w:p>
        <w:p w:rsidR="007D50F4" w:rsidRPr="009F5470" w:rsidRDefault="007D50F4" w:rsidP="00150546">
          <w:pPr>
            <w:spacing w:before="120"/>
            <w:rPr>
              <w:rFonts w:ascii="Arial" w:hAnsi="Arial" w:cs="Arial"/>
              <w:kern w:val="18"/>
              <w:sz w:val="14"/>
              <w:szCs w:val="14"/>
            </w:rPr>
          </w:pPr>
          <w:r w:rsidRPr="009F5470">
            <w:rPr>
              <w:rFonts w:ascii="Arial" w:hAnsi="Arial" w:cs="Arial"/>
              <w:kern w:val="18"/>
              <w:sz w:val="14"/>
              <w:szCs w:val="14"/>
            </w:rPr>
            <w:t>Tel:</w:t>
          </w:r>
          <w:r w:rsidRPr="009F5470">
            <w:rPr>
              <w:rFonts w:ascii="Arial" w:hAnsi="Arial" w:cs="Arial"/>
              <w:kern w:val="18"/>
              <w:sz w:val="14"/>
              <w:szCs w:val="14"/>
            </w:rPr>
            <w:tab/>
            <w:t>(250) 731-3000</w:t>
          </w:r>
          <w:r w:rsidRPr="009F5470">
            <w:rPr>
              <w:rFonts w:ascii="Arial" w:hAnsi="Arial" w:cs="Arial"/>
              <w:kern w:val="18"/>
              <w:sz w:val="14"/>
              <w:szCs w:val="14"/>
            </w:rPr>
            <w:br/>
            <w:t>Fax:</w:t>
          </w:r>
          <w:r w:rsidRPr="009F5470">
            <w:rPr>
              <w:rFonts w:ascii="Arial" w:hAnsi="Arial" w:cs="Arial"/>
              <w:kern w:val="18"/>
              <w:sz w:val="14"/>
              <w:szCs w:val="14"/>
            </w:rPr>
            <w:tab/>
            <w:t>(250) 731-3010</w:t>
          </w:r>
        </w:p>
      </w:tc>
    </w:tr>
  </w:tbl>
  <w:p w:rsidR="007D50F4" w:rsidRDefault="007D50F4" w:rsidP="00E702A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50F4" w:rsidRDefault="007D50F4" w:rsidP="00E702A0">
      <w:pPr>
        <w:spacing w:after="0" w:line="240" w:lineRule="auto"/>
      </w:pPr>
      <w:r>
        <w:separator/>
      </w:r>
    </w:p>
  </w:footnote>
  <w:footnote w:type="continuationSeparator" w:id="0">
    <w:p w:rsidR="007D50F4" w:rsidRDefault="007D50F4" w:rsidP="00E702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965E44"/>
    <w:multiLevelType w:val="hybridMultilevel"/>
    <w:tmpl w:val="510487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3F01"/>
    <w:rsid w:val="00150546"/>
    <w:rsid w:val="00262DCF"/>
    <w:rsid w:val="003658F0"/>
    <w:rsid w:val="0061091F"/>
    <w:rsid w:val="00660336"/>
    <w:rsid w:val="006B7DAE"/>
    <w:rsid w:val="006F2559"/>
    <w:rsid w:val="007D3F01"/>
    <w:rsid w:val="007D50F4"/>
    <w:rsid w:val="0085276F"/>
    <w:rsid w:val="00955B82"/>
    <w:rsid w:val="00A71C05"/>
    <w:rsid w:val="00AC6CA1"/>
    <w:rsid w:val="00B9435A"/>
    <w:rsid w:val="00DA2DC5"/>
    <w:rsid w:val="00E702A0"/>
    <w:rsid w:val="00EC2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C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1C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F255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E702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702A0"/>
  </w:style>
  <w:style w:type="paragraph" w:styleId="Footer">
    <w:name w:val="footer"/>
    <w:basedOn w:val="Normal"/>
    <w:link w:val="FooterChar"/>
    <w:uiPriority w:val="99"/>
    <w:unhideWhenUsed/>
    <w:rsid w:val="00E702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02A0"/>
  </w:style>
  <w:style w:type="paragraph" w:styleId="ListParagraph">
    <w:name w:val="List Paragraph"/>
    <w:basedOn w:val="Normal"/>
    <w:uiPriority w:val="34"/>
    <w:qFormat/>
    <w:rsid w:val="006603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for.gov.bc.ca/pscripts/hva/msd/msd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79522-F7DB-401A-BFDD-06901CABD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mbauto</dc:creator>
  <cp:lastModifiedBy>mbauto</cp:lastModifiedBy>
  <cp:revision>3</cp:revision>
  <cp:lastPrinted>2011-04-14T23:13:00Z</cp:lastPrinted>
  <dcterms:created xsi:type="dcterms:W3CDTF">2011-04-14T23:07:00Z</dcterms:created>
  <dcterms:modified xsi:type="dcterms:W3CDTF">2011-04-14T23:13:00Z</dcterms:modified>
</cp:coreProperties>
</file>